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6417"/>
        <w:gridCol w:w="971"/>
        <w:gridCol w:w="2086"/>
        <w:gridCol w:w="1441"/>
        <w:gridCol w:w="1252"/>
        <w:gridCol w:w="14"/>
        <w:gridCol w:w="8"/>
        <w:gridCol w:w="971"/>
      </w:tblGrid>
      <w:tr w:rsidR="002D01AA" w:rsidRPr="00ED4BED" w14:paraId="62DBBECF" w14:textId="77777777" w:rsidTr="00A0031D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737373"/>
          </w:tcPr>
          <w:p w14:paraId="423ABFC5" w14:textId="26B86B08" w:rsidR="008608B4" w:rsidRPr="00ED4BED" w:rsidRDefault="00ED4BED" w:rsidP="00ED4BED">
            <w:pPr>
              <w:spacing w:before="120" w:after="120"/>
              <w:jc w:val="center"/>
              <w:rPr>
                <w:b/>
                <w:bCs/>
                <w:color w:val="FFFFFF" w:themeColor="background1"/>
                <w:spacing w:val="10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pacing w:val="100"/>
                <w:sz w:val="28"/>
                <w:szCs w:val="28"/>
              </w:rPr>
              <w:t xml:space="preserve">MCHACP </w:t>
            </w:r>
            <w:r w:rsidR="007D771A">
              <w:rPr>
                <w:b/>
                <w:bCs/>
                <w:color w:val="FFFFFF" w:themeColor="background1"/>
                <w:spacing w:val="100"/>
                <w:sz w:val="28"/>
                <w:szCs w:val="28"/>
              </w:rPr>
              <w:t>“ACTIONABLE ITEMS” DECISION MAKING</w:t>
            </w:r>
            <w:r w:rsidR="002D01AA" w:rsidRPr="00ED4BED">
              <w:rPr>
                <w:b/>
                <w:bCs/>
                <w:color w:val="FFFFFF" w:themeColor="background1"/>
                <w:spacing w:val="100"/>
                <w:sz w:val="28"/>
                <w:szCs w:val="28"/>
              </w:rPr>
              <w:t xml:space="preserve"> GRID</w:t>
            </w:r>
          </w:p>
        </w:tc>
      </w:tr>
      <w:tr w:rsidR="002D01AA" w14:paraId="194B1DC8" w14:textId="77777777" w:rsidTr="00A0031D">
        <w:tc>
          <w:tcPr>
            <w:tcW w:w="5000" w:type="pct"/>
            <w:gridSpan w:val="9"/>
            <w:shd w:val="clear" w:color="auto" w:fill="D9D9D9"/>
          </w:tcPr>
          <w:p w14:paraId="2333E7AA" w14:textId="77777777" w:rsidR="008608B4" w:rsidRPr="008608B4" w:rsidRDefault="008608B4" w:rsidP="002D01AA">
            <w:pPr>
              <w:pStyle w:val="Body"/>
              <w:spacing w:before="120" w:line="240" w:lineRule="auto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BASIC NEED</w:t>
            </w:r>
          </w:p>
        </w:tc>
      </w:tr>
      <w:tr w:rsidR="00A0031D" w:rsidRPr="002D01AA" w14:paraId="36D4521B" w14:textId="77777777" w:rsidTr="00FF5DC4">
        <w:tc>
          <w:tcPr>
            <w:tcW w:w="187" w:type="pct"/>
          </w:tcPr>
          <w:p w14:paraId="71C23DE5" w14:textId="77777777" w:rsidR="00795698" w:rsidRPr="002D01AA" w:rsidRDefault="007956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43CD7BE4" w14:textId="77777777" w:rsidR="00795698" w:rsidRPr="002D01AA" w:rsidRDefault="00795698" w:rsidP="008608B4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3D16C3DA" w14:textId="77777777" w:rsidR="00795698" w:rsidRPr="002D01AA" w:rsidRDefault="007956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2D645CDC" w14:textId="77777777" w:rsidR="00795698" w:rsidRPr="002D01AA" w:rsidRDefault="007956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7E4B3584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6" w:type="pct"/>
            <w:gridSpan w:val="3"/>
          </w:tcPr>
          <w:p w14:paraId="265101BD" w14:textId="77777777" w:rsidR="00795698" w:rsidRPr="002D01AA" w:rsidRDefault="007956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5" w:type="pct"/>
          </w:tcPr>
          <w:p w14:paraId="0CBC8203" w14:textId="4FF94D13" w:rsidR="00795698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A0031D" w14:paraId="65194FF3" w14:textId="77777777" w:rsidTr="00FF5DC4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0A5EA550" w14:textId="77777777" w:rsidR="00795698" w:rsidRPr="00795698" w:rsidRDefault="00795698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1.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6BF896D2" w14:textId="77777777" w:rsidR="00795698" w:rsidRPr="008608B4" w:rsidRDefault="00795698" w:rsidP="008608B4">
            <w:pPr>
              <w:pStyle w:val="Body"/>
              <w:spacing w:after="0" w:line="240" w:lineRule="auto"/>
              <w:rPr>
                <w:rFonts w:asciiTheme="majorHAnsi" w:hAnsiTheme="majorHAnsi"/>
                <w:bCs/>
                <w:color w:val="auto"/>
              </w:rPr>
            </w:pPr>
            <w:r w:rsidRPr="004C03AB">
              <w:rPr>
                <w:rStyle w:val="Strong"/>
                <w:rFonts w:asciiTheme="majorHAnsi" w:hAnsiTheme="majorHAnsi"/>
                <w:b w:val="0"/>
                <w:color w:val="auto"/>
              </w:rPr>
              <w:t xml:space="preserve">Secure TA (for what?) 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3ABEEF4D" w14:textId="77777777" w:rsidR="00795698" w:rsidRDefault="00795698"/>
        </w:tc>
        <w:tc>
          <w:tcPr>
            <w:tcW w:w="763" w:type="pct"/>
            <w:tcBorders>
              <w:bottom w:val="single" w:sz="4" w:space="0" w:color="auto"/>
            </w:tcBorders>
          </w:tcPr>
          <w:p w14:paraId="49EF1DEF" w14:textId="77777777" w:rsidR="00795698" w:rsidRDefault="00795698"/>
        </w:tc>
        <w:tc>
          <w:tcPr>
            <w:tcW w:w="527" w:type="pct"/>
            <w:tcBorders>
              <w:bottom w:val="single" w:sz="4" w:space="0" w:color="auto"/>
            </w:tcBorders>
          </w:tcPr>
          <w:p w14:paraId="755C462B" w14:textId="77777777" w:rsidR="00795698" w:rsidRDefault="00795698"/>
        </w:tc>
        <w:tc>
          <w:tcPr>
            <w:tcW w:w="466" w:type="pct"/>
            <w:gridSpan w:val="3"/>
            <w:tcBorders>
              <w:bottom w:val="single" w:sz="4" w:space="0" w:color="auto"/>
            </w:tcBorders>
          </w:tcPr>
          <w:p w14:paraId="6FFCD27C" w14:textId="3DF8FAF5" w:rsidR="00795698" w:rsidRDefault="00AB0321">
            <w:r>
              <w:t>EXEC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5123CA6B" w14:textId="77777777" w:rsidR="00795698" w:rsidRDefault="00795698" w:rsidP="00E66414">
            <w:pPr>
              <w:jc w:val="center"/>
            </w:pPr>
          </w:p>
        </w:tc>
      </w:tr>
      <w:tr w:rsidR="002D01AA" w:rsidRPr="002D01AA" w14:paraId="4D71E95F" w14:textId="77777777" w:rsidTr="00A0031D">
        <w:tc>
          <w:tcPr>
            <w:tcW w:w="5000" w:type="pct"/>
            <w:gridSpan w:val="9"/>
            <w:shd w:val="clear" w:color="auto" w:fill="D9D9D9"/>
          </w:tcPr>
          <w:p w14:paraId="171CF865" w14:textId="77777777" w:rsidR="008608B4" w:rsidRPr="00F53474" w:rsidRDefault="008608B4" w:rsidP="00E66414">
            <w:pPr>
              <w:pStyle w:val="Body"/>
              <w:spacing w:before="12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CONSUMER INVOLVEMENT</w:t>
            </w:r>
          </w:p>
        </w:tc>
      </w:tr>
      <w:tr w:rsidR="00A0031D" w:rsidRPr="002D01AA" w14:paraId="0AEF1610" w14:textId="77777777" w:rsidTr="00FF5DC4">
        <w:tc>
          <w:tcPr>
            <w:tcW w:w="187" w:type="pct"/>
          </w:tcPr>
          <w:p w14:paraId="2612C192" w14:textId="0614993F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3898D2A2" w14:textId="77777777" w:rsidR="00795698" w:rsidRPr="002D01AA" w:rsidRDefault="00795698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59D56D76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6BD5352F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6D664CCC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6" w:type="pct"/>
            <w:gridSpan w:val="3"/>
          </w:tcPr>
          <w:p w14:paraId="089D30B7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116280AD" w14:textId="2441D297" w:rsidR="00795698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A0031D" w14:paraId="51D82652" w14:textId="77777777" w:rsidTr="00FF5DC4">
        <w:tc>
          <w:tcPr>
            <w:tcW w:w="187" w:type="pct"/>
            <w:vAlign w:val="center"/>
          </w:tcPr>
          <w:p w14:paraId="112E138C" w14:textId="77777777" w:rsidR="00795698" w:rsidRPr="00795698" w:rsidRDefault="00795698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2</w:t>
            </w:r>
          </w:p>
        </w:tc>
        <w:tc>
          <w:tcPr>
            <w:tcW w:w="2347" w:type="pct"/>
          </w:tcPr>
          <w:p w14:paraId="2FB08A06" w14:textId="77777777" w:rsidR="00795698" w:rsidRPr="009953A4" w:rsidRDefault="00795698" w:rsidP="008608B4">
            <w:pPr>
              <w:pStyle w:val="Body"/>
              <w:spacing w:after="0" w:line="240" w:lineRule="auto"/>
              <w:rPr>
                <w:rFonts w:asciiTheme="majorHAnsi" w:hAnsiTheme="majorHAnsi"/>
                <w:bCs/>
                <w:color w:val="auto"/>
              </w:rPr>
            </w:pPr>
            <w:r w:rsidRPr="009953A4">
              <w:rPr>
                <w:rStyle w:val="Strong"/>
                <w:rFonts w:asciiTheme="majorHAnsi" w:hAnsiTheme="majorHAnsi"/>
                <w:b w:val="0"/>
                <w:color w:val="auto"/>
              </w:rPr>
              <w:t xml:space="preserve">Strengthen and empower the Community Voices Committee starting with agenda and linkage to committees </w:t>
            </w:r>
          </w:p>
        </w:tc>
        <w:tc>
          <w:tcPr>
            <w:tcW w:w="355" w:type="pct"/>
          </w:tcPr>
          <w:p w14:paraId="22ABC972" w14:textId="77777777" w:rsidR="00795698" w:rsidRDefault="00795698"/>
        </w:tc>
        <w:tc>
          <w:tcPr>
            <w:tcW w:w="763" w:type="pct"/>
          </w:tcPr>
          <w:p w14:paraId="335BD5E9" w14:textId="77777777" w:rsidR="00795698" w:rsidRDefault="00795698"/>
        </w:tc>
        <w:tc>
          <w:tcPr>
            <w:tcW w:w="527" w:type="pct"/>
          </w:tcPr>
          <w:p w14:paraId="652A07A9" w14:textId="49824E2E" w:rsidR="00795698" w:rsidRDefault="0032321E" w:rsidP="00493FA1">
            <w:pPr>
              <w:jc w:val="center"/>
            </w:pPr>
            <w:r>
              <w:t>Complete</w:t>
            </w:r>
          </w:p>
        </w:tc>
        <w:tc>
          <w:tcPr>
            <w:tcW w:w="466" w:type="pct"/>
            <w:gridSpan w:val="3"/>
          </w:tcPr>
          <w:p w14:paraId="1874CB31" w14:textId="514A6347" w:rsidR="00795698" w:rsidRDefault="00BD7984">
            <w:r w:rsidRPr="00E136F9">
              <w:rPr>
                <w:b/>
              </w:rPr>
              <w:t>CVC</w:t>
            </w:r>
            <w:r w:rsidRPr="00E136F9">
              <w:t>,</w:t>
            </w:r>
            <w:r>
              <w:t xml:space="preserve"> M&amp;T, DEC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53A3E6C0" w14:textId="20940997" w:rsidR="0032407E" w:rsidRPr="0032321E" w:rsidRDefault="00E66414" w:rsidP="00E66414">
            <w:pPr>
              <w:jc w:val="center"/>
            </w:pPr>
            <w:r w:rsidRPr="0032321E">
              <w:t>1</w:t>
            </w:r>
          </w:p>
          <w:p w14:paraId="6A4096C8" w14:textId="77777777" w:rsidR="00795698" w:rsidRPr="0032321E" w:rsidRDefault="00795698" w:rsidP="0032407E"/>
        </w:tc>
      </w:tr>
      <w:tr w:rsidR="00A0031D" w14:paraId="34C2C600" w14:textId="77777777" w:rsidTr="00FF5DC4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6C42F812" w14:textId="77777777" w:rsidR="00795698" w:rsidRPr="00795698" w:rsidRDefault="00795698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3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6033B409" w14:textId="43EC15E5" w:rsidR="00795698" w:rsidRPr="009953A4" w:rsidRDefault="0032321E">
            <w:pPr>
              <w:rPr>
                <w:sz w:val="22"/>
                <w:szCs w:val="22"/>
              </w:rPr>
            </w:pPr>
            <w: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Work towards</w:t>
            </w:r>
            <w:r w:rsidR="00E66414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795698" w:rsidRPr="009953A4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minimum percentage (33.3%) consumer membership on standing committees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3A8EB3E2" w14:textId="77777777" w:rsidR="00795698" w:rsidRDefault="00795698"/>
        </w:tc>
        <w:tc>
          <w:tcPr>
            <w:tcW w:w="763" w:type="pct"/>
            <w:tcBorders>
              <w:bottom w:val="single" w:sz="4" w:space="0" w:color="auto"/>
            </w:tcBorders>
          </w:tcPr>
          <w:p w14:paraId="0F97AD30" w14:textId="77777777" w:rsidR="00795698" w:rsidRDefault="00795698"/>
        </w:tc>
        <w:tc>
          <w:tcPr>
            <w:tcW w:w="527" w:type="pct"/>
            <w:tcBorders>
              <w:bottom w:val="single" w:sz="4" w:space="0" w:color="auto"/>
            </w:tcBorders>
          </w:tcPr>
          <w:p w14:paraId="48DBB3DF" w14:textId="4F67F26F" w:rsidR="00795698" w:rsidRDefault="0032321E" w:rsidP="0032321E">
            <w:pPr>
              <w:jc w:val="center"/>
            </w:pPr>
            <w:r>
              <w:t>Ongoing, as possible</w:t>
            </w: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</w:tcPr>
          <w:p w14:paraId="2F905D03" w14:textId="6A5D0E00" w:rsidR="00795698" w:rsidRDefault="00BD7984">
            <w:r w:rsidRPr="00E136F9">
              <w:rPr>
                <w:b/>
              </w:rPr>
              <w:t>M&amp;T</w:t>
            </w:r>
            <w:r w:rsidR="008A372C" w:rsidRPr="00E136F9">
              <w:rPr>
                <w:b/>
              </w:rPr>
              <w:t>,</w:t>
            </w:r>
            <w:r w:rsidR="008A372C">
              <w:rPr>
                <w:b/>
              </w:rPr>
              <w:t xml:space="preserve"> </w:t>
            </w:r>
            <w:r w:rsidR="008A372C">
              <w:t>EXEC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FE40" w14:textId="273ACA28" w:rsidR="00795698" w:rsidRDefault="00E66414" w:rsidP="00E66414">
            <w:pPr>
              <w:jc w:val="center"/>
            </w:pPr>
            <w:r>
              <w:t>1</w:t>
            </w:r>
          </w:p>
        </w:tc>
      </w:tr>
      <w:tr w:rsidR="002D01AA" w:rsidRPr="002D01AA" w14:paraId="49C7992D" w14:textId="77777777" w:rsidTr="00A0031D">
        <w:tc>
          <w:tcPr>
            <w:tcW w:w="5000" w:type="pct"/>
            <w:gridSpan w:val="9"/>
            <w:shd w:val="clear" w:color="auto" w:fill="D9D9D9"/>
          </w:tcPr>
          <w:p w14:paraId="2F32C54B" w14:textId="77777777" w:rsidR="008608B4" w:rsidRPr="00F53474" w:rsidRDefault="008608B4" w:rsidP="00E66414">
            <w:pPr>
              <w:pStyle w:val="Body"/>
              <w:spacing w:before="12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COUNCIL MEMBER CAPABILITY DEVELOPMENT</w:t>
            </w:r>
          </w:p>
        </w:tc>
      </w:tr>
      <w:tr w:rsidR="00A0031D" w:rsidRPr="002D01AA" w14:paraId="3C005583" w14:textId="77777777" w:rsidTr="00FF5DC4">
        <w:tc>
          <w:tcPr>
            <w:tcW w:w="187" w:type="pct"/>
          </w:tcPr>
          <w:p w14:paraId="094C1F67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485D73E8" w14:textId="77777777" w:rsidR="00A0031D" w:rsidRPr="002D01AA" w:rsidRDefault="00A0031D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44345BAE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27ADF83B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5818B6FD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6" w:type="pct"/>
            <w:gridSpan w:val="3"/>
          </w:tcPr>
          <w:p w14:paraId="52996BDE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5" w:type="pct"/>
          </w:tcPr>
          <w:p w14:paraId="4730F3A8" w14:textId="4A33FE80" w:rsidR="00A0031D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A0031D" w14:paraId="7360FF2B" w14:textId="77777777" w:rsidTr="0004705D">
        <w:tc>
          <w:tcPr>
            <w:tcW w:w="187" w:type="pct"/>
            <w:vAlign w:val="center"/>
          </w:tcPr>
          <w:p w14:paraId="73DD687D" w14:textId="77777777" w:rsidR="00A0031D" w:rsidRPr="00795698" w:rsidRDefault="00A0031D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4</w:t>
            </w:r>
          </w:p>
        </w:tc>
        <w:tc>
          <w:tcPr>
            <w:tcW w:w="2347" w:type="pct"/>
          </w:tcPr>
          <w:p w14:paraId="0FFE84D1" w14:textId="77777777" w:rsidR="00A0031D" w:rsidRPr="008608B4" w:rsidRDefault="00A0031D">
            <w:pPr>
              <w:rPr>
                <w:rFonts w:asciiTheme="majorHAnsi" w:hAnsiTheme="majorHAnsi"/>
                <w:sz w:val="22"/>
                <w:szCs w:val="22"/>
              </w:rPr>
            </w:pPr>
            <w:r w:rsidRPr="008608B4">
              <w:rPr>
                <w:rFonts w:asciiTheme="majorHAnsi" w:hAnsiTheme="majorHAnsi"/>
                <w:sz w:val="22"/>
                <w:szCs w:val="22"/>
              </w:rPr>
              <w:t xml:space="preserve">Update new member orientation-training; strengthen education for members </w:t>
            </w:r>
          </w:p>
        </w:tc>
        <w:tc>
          <w:tcPr>
            <w:tcW w:w="355" w:type="pct"/>
          </w:tcPr>
          <w:p w14:paraId="3239EDB7" w14:textId="77777777" w:rsidR="00A0031D" w:rsidRDefault="00A0031D"/>
        </w:tc>
        <w:tc>
          <w:tcPr>
            <w:tcW w:w="763" w:type="pct"/>
          </w:tcPr>
          <w:p w14:paraId="73614A43" w14:textId="77777777" w:rsidR="00A0031D" w:rsidRDefault="00A0031D"/>
        </w:tc>
        <w:tc>
          <w:tcPr>
            <w:tcW w:w="527" w:type="pct"/>
          </w:tcPr>
          <w:p w14:paraId="766AE2CC" w14:textId="77777777" w:rsidR="00A0031D" w:rsidRDefault="00A0031D"/>
        </w:tc>
        <w:tc>
          <w:tcPr>
            <w:tcW w:w="466" w:type="pct"/>
            <w:gridSpan w:val="3"/>
          </w:tcPr>
          <w:p w14:paraId="6DCD474D" w14:textId="783F3EC8" w:rsidR="00A0031D" w:rsidRDefault="00AB0321">
            <w:r>
              <w:t>M&amp;T</w:t>
            </w:r>
          </w:p>
        </w:tc>
        <w:tc>
          <w:tcPr>
            <w:tcW w:w="355" w:type="pct"/>
            <w:shd w:val="clear" w:color="auto" w:fill="66FF33"/>
          </w:tcPr>
          <w:p w14:paraId="7D8BB30D" w14:textId="6A4741CB" w:rsidR="00A0031D" w:rsidRDefault="00E259C2" w:rsidP="00E66414">
            <w:pPr>
              <w:jc w:val="center"/>
            </w:pPr>
            <w:r>
              <w:t>12</w:t>
            </w:r>
          </w:p>
        </w:tc>
      </w:tr>
      <w:tr w:rsidR="00A0031D" w14:paraId="79E9F3E4" w14:textId="77777777" w:rsidTr="006C4225">
        <w:tc>
          <w:tcPr>
            <w:tcW w:w="187" w:type="pct"/>
            <w:vAlign w:val="center"/>
          </w:tcPr>
          <w:p w14:paraId="6B2A01CA" w14:textId="77777777" w:rsidR="00A0031D" w:rsidRPr="00795698" w:rsidRDefault="00A0031D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5</w:t>
            </w:r>
          </w:p>
        </w:tc>
        <w:tc>
          <w:tcPr>
            <w:tcW w:w="2347" w:type="pct"/>
          </w:tcPr>
          <w:p w14:paraId="4593953F" w14:textId="77777777" w:rsidR="00A0031D" w:rsidRPr="008608B4" w:rsidRDefault="00A0031D" w:rsidP="008608B4">
            <w:pPr>
              <w:pStyle w:val="Body"/>
              <w:spacing w:after="0" w:line="240" w:lineRule="auto"/>
              <w:rPr>
                <w:rFonts w:asciiTheme="majorHAnsi" w:hAnsiTheme="majorHAnsi"/>
                <w:bCs/>
              </w:rPr>
            </w:pPr>
            <w:r w:rsidRPr="004C03AB">
              <w:rPr>
                <w:rStyle w:val="Strong"/>
                <w:rFonts w:asciiTheme="majorHAnsi" w:hAnsiTheme="majorHAnsi"/>
                <w:b w:val="0"/>
              </w:rPr>
              <w:t xml:space="preserve">Expand Consumer Access to and Comprehension of Various Data Resources:  </w:t>
            </w:r>
          </w:p>
        </w:tc>
        <w:tc>
          <w:tcPr>
            <w:tcW w:w="355" w:type="pct"/>
          </w:tcPr>
          <w:p w14:paraId="49D17D42" w14:textId="77777777" w:rsidR="00A0031D" w:rsidRDefault="00A0031D" w:rsidP="008608B4"/>
        </w:tc>
        <w:tc>
          <w:tcPr>
            <w:tcW w:w="763" w:type="pct"/>
          </w:tcPr>
          <w:p w14:paraId="04BF31FC" w14:textId="77777777" w:rsidR="00A0031D" w:rsidRDefault="00A0031D" w:rsidP="008608B4"/>
        </w:tc>
        <w:tc>
          <w:tcPr>
            <w:tcW w:w="527" w:type="pct"/>
          </w:tcPr>
          <w:p w14:paraId="35ED3E54" w14:textId="0F57DBF1" w:rsidR="00A0031D" w:rsidRDefault="006C4225" w:rsidP="006C4225">
            <w:pPr>
              <w:jc w:val="center"/>
            </w:pPr>
            <w:r>
              <w:t>Ongoing</w:t>
            </w:r>
          </w:p>
        </w:tc>
        <w:tc>
          <w:tcPr>
            <w:tcW w:w="466" w:type="pct"/>
            <w:gridSpan w:val="3"/>
          </w:tcPr>
          <w:p w14:paraId="1E5F558D" w14:textId="242A8BF5" w:rsidR="00A0031D" w:rsidRPr="00E136F9" w:rsidRDefault="00AB0321" w:rsidP="008608B4">
            <w:r w:rsidRPr="00E136F9">
              <w:rPr>
                <w:b/>
              </w:rPr>
              <w:t>NA&amp;E</w:t>
            </w:r>
            <w:r w:rsidRPr="00E136F9">
              <w:t>, PAC</w:t>
            </w:r>
          </w:p>
        </w:tc>
        <w:tc>
          <w:tcPr>
            <w:tcW w:w="355" w:type="pct"/>
            <w:shd w:val="clear" w:color="auto" w:fill="auto"/>
          </w:tcPr>
          <w:p w14:paraId="6ACC7BE8" w14:textId="77777777" w:rsidR="00A0031D" w:rsidRDefault="00E259C2" w:rsidP="00E66414">
            <w:pPr>
              <w:jc w:val="center"/>
            </w:pPr>
            <w:r>
              <w:t>11</w:t>
            </w:r>
          </w:p>
          <w:p w14:paraId="697CF5AE" w14:textId="44862F2C" w:rsidR="006C4225" w:rsidRPr="006C4225" w:rsidRDefault="006C4225" w:rsidP="006C4225"/>
        </w:tc>
      </w:tr>
      <w:tr w:rsidR="00E66414" w14:paraId="5ECEE948" w14:textId="77777777" w:rsidTr="00FF5DC4">
        <w:tc>
          <w:tcPr>
            <w:tcW w:w="187" w:type="pct"/>
            <w:vAlign w:val="center"/>
          </w:tcPr>
          <w:p w14:paraId="7FD33D4A" w14:textId="7A1A9C25" w:rsidR="00E66414" w:rsidRPr="00795698" w:rsidRDefault="00E66414" w:rsidP="007956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7" w:type="pct"/>
          </w:tcPr>
          <w:p w14:paraId="65E33E23" w14:textId="167B2A63" w:rsidR="00E66414" w:rsidRPr="004C03AB" w:rsidRDefault="00E66414" w:rsidP="008608B4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Increase the council’s success in complying with federally mandated requirements for representativeness and diversity by improving methods used for membership outreach and recruitment</w:t>
            </w:r>
          </w:p>
        </w:tc>
        <w:tc>
          <w:tcPr>
            <w:tcW w:w="355" w:type="pct"/>
          </w:tcPr>
          <w:p w14:paraId="59D3A11A" w14:textId="77777777" w:rsidR="00E66414" w:rsidRDefault="00E66414" w:rsidP="008608B4"/>
        </w:tc>
        <w:tc>
          <w:tcPr>
            <w:tcW w:w="763" w:type="pct"/>
          </w:tcPr>
          <w:p w14:paraId="26D83ADD" w14:textId="77777777" w:rsidR="00E66414" w:rsidRDefault="00E66414" w:rsidP="008608B4"/>
        </w:tc>
        <w:tc>
          <w:tcPr>
            <w:tcW w:w="527" w:type="pct"/>
          </w:tcPr>
          <w:p w14:paraId="5056F0A6" w14:textId="784AD286" w:rsidR="00E66414" w:rsidRDefault="00FF5DC4" w:rsidP="00FF5DC4">
            <w:pPr>
              <w:spacing w:before="240"/>
              <w:jc w:val="center"/>
            </w:pPr>
            <w:r>
              <w:t>Ongoing</w:t>
            </w:r>
          </w:p>
        </w:tc>
        <w:tc>
          <w:tcPr>
            <w:tcW w:w="466" w:type="pct"/>
            <w:gridSpan w:val="3"/>
          </w:tcPr>
          <w:p w14:paraId="325AEB45" w14:textId="01D47487" w:rsidR="00E66414" w:rsidRPr="00E136F9" w:rsidRDefault="00BD7984" w:rsidP="008608B4">
            <w:r w:rsidRPr="00E136F9">
              <w:rPr>
                <w:b/>
              </w:rPr>
              <w:t>M&amp;T</w:t>
            </w:r>
            <w:r w:rsidRPr="00E136F9">
              <w:t>, DEC, CVC</w:t>
            </w:r>
          </w:p>
        </w:tc>
        <w:tc>
          <w:tcPr>
            <w:tcW w:w="355" w:type="pct"/>
            <w:shd w:val="clear" w:color="auto" w:fill="auto"/>
          </w:tcPr>
          <w:p w14:paraId="65007D2C" w14:textId="7B9D6AA9" w:rsidR="00E66414" w:rsidRDefault="00075BE7" w:rsidP="00E66414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A0031D" w14:paraId="58434700" w14:textId="77777777" w:rsidTr="0004705D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CD776D5" w14:textId="77777777" w:rsidR="00A0031D" w:rsidRPr="00795698" w:rsidRDefault="00A0031D" w:rsidP="00795698">
            <w:pPr>
              <w:jc w:val="center"/>
              <w:rPr>
                <w:b/>
              </w:rPr>
            </w:pPr>
            <w:r w:rsidRPr="00795698">
              <w:rPr>
                <w:b/>
              </w:rPr>
              <w:t>7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30F6961B" w14:textId="77777777" w:rsidR="00A0031D" w:rsidRPr="008608B4" w:rsidRDefault="00A0031D" w:rsidP="008608B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608B4">
              <w:rPr>
                <w:rFonts w:asciiTheme="majorHAnsi" w:hAnsiTheme="majorHAnsi"/>
                <w:bCs/>
                <w:sz w:val="22"/>
                <w:szCs w:val="22"/>
              </w:rPr>
              <w:t>Use Standards of Care, Quality Management, and Service Delivery Directives to improve service delivery and the medical outcomes.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7EE963A5" w14:textId="77777777" w:rsidR="00A0031D" w:rsidRDefault="00A0031D" w:rsidP="008608B4"/>
        </w:tc>
        <w:tc>
          <w:tcPr>
            <w:tcW w:w="763" w:type="pct"/>
            <w:tcBorders>
              <w:bottom w:val="single" w:sz="4" w:space="0" w:color="auto"/>
            </w:tcBorders>
          </w:tcPr>
          <w:p w14:paraId="5AA0A8FA" w14:textId="77777777" w:rsidR="00A0031D" w:rsidRDefault="00A0031D" w:rsidP="008608B4"/>
        </w:tc>
        <w:tc>
          <w:tcPr>
            <w:tcW w:w="527" w:type="pct"/>
            <w:tcBorders>
              <w:bottom w:val="single" w:sz="4" w:space="0" w:color="auto"/>
            </w:tcBorders>
          </w:tcPr>
          <w:p w14:paraId="607F585C" w14:textId="77777777" w:rsidR="00A0031D" w:rsidRDefault="00A0031D" w:rsidP="008608B4"/>
        </w:tc>
        <w:tc>
          <w:tcPr>
            <w:tcW w:w="466" w:type="pct"/>
            <w:gridSpan w:val="3"/>
            <w:tcBorders>
              <w:bottom w:val="single" w:sz="4" w:space="0" w:color="auto"/>
            </w:tcBorders>
          </w:tcPr>
          <w:p w14:paraId="729E9E83" w14:textId="4B8EDA12" w:rsidR="00A0031D" w:rsidRPr="00E136F9" w:rsidRDefault="00AB0321" w:rsidP="008608B4">
            <w:r w:rsidRPr="00E136F9">
              <w:rPr>
                <w:b/>
              </w:rPr>
              <w:t>PAC</w:t>
            </w:r>
            <w:r w:rsidRPr="00E136F9">
              <w:t>, NA&amp;E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66FF33"/>
          </w:tcPr>
          <w:p w14:paraId="106D9D96" w14:textId="6970366D" w:rsidR="00A0031D" w:rsidRDefault="00E259C2" w:rsidP="00E66414">
            <w:pPr>
              <w:jc w:val="center"/>
            </w:pPr>
            <w:r>
              <w:t>9</w:t>
            </w:r>
          </w:p>
        </w:tc>
      </w:tr>
      <w:tr w:rsidR="002D01AA" w:rsidRPr="002D01AA" w14:paraId="4C145232" w14:textId="77777777" w:rsidTr="00A0031D">
        <w:tc>
          <w:tcPr>
            <w:tcW w:w="5000" w:type="pct"/>
            <w:gridSpan w:val="9"/>
            <w:shd w:val="clear" w:color="auto" w:fill="D9D9D9"/>
          </w:tcPr>
          <w:p w14:paraId="2807BE17" w14:textId="77777777" w:rsidR="008608B4" w:rsidRPr="00F53474" w:rsidRDefault="008608B4" w:rsidP="00E66414">
            <w:pPr>
              <w:pStyle w:val="Body"/>
              <w:spacing w:before="12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CONSUMER COMMUNITY CONNECTIONS</w:t>
            </w:r>
          </w:p>
        </w:tc>
      </w:tr>
      <w:tr w:rsidR="00A0031D" w:rsidRPr="002D01AA" w14:paraId="77FE193F" w14:textId="77777777" w:rsidTr="00FF5DC4">
        <w:tc>
          <w:tcPr>
            <w:tcW w:w="187" w:type="pct"/>
          </w:tcPr>
          <w:p w14:paraId="42A219D6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5FC60021" w14:textId="77777777" w:rsidR="00A0031D" w:rsidRPr="002D01AA" w:rsidRDefault="00A0031D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49FFE694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TA: Y/N</w:t>
            </w:r>
          </w:p>
        </w:tc>
        <w:tc>
          <w:tcPr>
            <w:tcW w:w="763" w:type="pct"/>
          </w:tcPr>
          <w:p w14:paraId="793D8784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4884C54B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6" w:type="pct"/>
            <w:gridSpan w:val="3"/>
          </w:tcPr>
          <w:p w14:paraId="2C0CEAD3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5" w:type="pct"/>
          </w:tcPr>
          <w:p w14:paraId="2891AF48" w14:textId="7528EC7C" w:rsidR="00A0031D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075BE7" w:rsidRPr="002D01AA" w14:paraId="72B777EE" w14:textId="77777777" w:rsidTr="00214D79">
        <w:tc>
          <w:tcPr>
            <w:tcW w:w="187" w:type="pct"/>
          </w:tcPr>
          <w:p w14:paraId="52CF9996" w14:textId="5459D6A5" w:rsidR="00075BE7" w:rsidRPr="002D01AA" w:rsidRDefault="00075BE7" w:rsidP="00075B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2347" w:type="pct"/>
          </w:tcPr>
          <w:p w14:paraId="014402A9" w14:textId="64091AE0" w:rsidR="00075BE7" w:rsidRPr="00075BE7" w:rsidRDefault="00075BE7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b w:val="0"/>
                <w:color w:val="auto"/>
              </w:rPr>
            </w:pPr>
            <w:r w:rsidRPr="00075BE7">
              <w:rPr>
                <w:rStyle w:val="Strong"/>
                <w:rFonts w:asciiTheme="majorHAnsi" w:hAnsiTheme="majorHAnsi"/>
                <w:b w:val="0"/>
                <w:color w:val="auto"/>
              </w:rPr>
              <w:t>Improve communication strategies and practices</w:t>
            </w:r>
          </w:p>
        </w:tc>
        <w:tc>
          <w:tcPr>
            <w:tcW w:w="355" w:type="pct"/>
          </w:tcPr>
          <w:p w14:paraId="2926C7D7" w14:textId="77777777" w:rsidR="00075BE7" w:rsidRDefault="00075BE7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14:paraId="4FCD50A8" w14:textId="77777777" w:rsidR="00075BE7" w:rsidRDefault="00075BE7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7" w:type="pct"/>
          </w:tcPr>
          <w:p w14:paraId="129C224D" w14:textId="2D1F46FF" w:rsidR="00075BE7" w:rsidRPr="00214D79" w:rsidRDefault="00214D79" w:rsidP="0004705D">
            <w:pPr>
              <w:spacing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Ongoing</w:t>
            </w:r>
          </w:p>
        </w:tc>
        <w:tc>
          <w:tcPr>
            <w:tcW w:w="466" w:type="pct"/>
            <w:gridSpan w:val="3"/>
          </w:tcPr>
          <w:p w14:paraId="0ADC96ED" w14:textId="2E11D457" w:rsidR="00075BE7" w:rsidRPr="00E136F9" w:rsidRDefault="00AB0321" w:rsidP="002D01AA">
            <w:pPr>
              <w:rPr>
                <w:rFonts w:asciiTheme="majorHAnsi" w:hAnsiTheme="majorHAnsi"/>
                <w:sz w:val="22"/>
                <w:szCs w:val="22"/>
              </w:rPr>
            </w:pPr>
            <w:r w:rsidRPr="00E136F9">
              <w:rPr>
                <w:b/>
              </w:rPr>
              <w:t>EXEC</w:t>
            </w:r>
            <w:r w:rsidRPr="00E136F9">
              <w:t>, DEC, CVC</w:t>
            </w:r>
          </w:p>
        </w:tc>
        <w:tc>
          <w:tcPr>
            <w:tcW w:w="355" w:type="pct"/>
            <w:shd w:val="clear" w:color="auto" w:fill="auto"/>
          </w:tcPr>
          <w:p w14:paraId="4B96C95B" w14:textId="636B5D50" w:rsidR="00075BE7" w:rsidRPr="00075BE7" w:rsidRDefault="00C81064" w:rsidP="00E6641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t>1</w:t>
            </w:r>
          </w:p>
        </w:tc>
      </w:tr>
      <w:tr w:rsidR="00CD5D52" w14:paraId="2359E93B" w14:textId="77777777" w:rsidTr="00FF5DC4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13527146" w14:textId="5AE8D186" w:rsidR="00CD5D52" w:rsidRDefault="00CD5D52" w:rsidP="007956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5CD03EA7" w14:textId="189E5F81" w:rsidR="00CD5D52" w:rsidRPr="000B33EF" w:rsidRDefault="00CD5D52" w:rsidP="008608B4">
            <w:pPr>
              <w:rPr>
                <w:rStyle w:val="Strong"/>
                <w:rFonts w:asciiTheme="majorHAnsi" w:hAnsiTheme="majorHAnsi"/>
                <w:b w:val="0"/>
              </w:rPr>
            </w:pPr>
            <w:r w:rsidRPr="000B33EF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 xml:space="preserve">Use of properly trained and managed consumers for </w:t>
            </w:r>
            <w:r w:rsidRPr="000B33EF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</w:rPr>
              <w:t>community outreach and service delivery in roles such as Survey Administrators, Care Navigators, Community Outreach Workers, and part of a CVC “Speakers Bureau”.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3C007DA9" w14:textId="77777777" w:rsidR="00CD5D52" w:rsidRDefault="00CD5D52" w:rsidP="008608B4"/>
        </w:tc>
        <w:tc>
          <w:tcPr>
            <w:tcW w:w="763" w:type="pct"/>
            <w:tcBorders>
              <w:bottom w:val="single" w:sz="4" w:space="0" w:color="auto"/>
            </w:tcBorders>
          </w:tcPr>
          <w:p w14:paraId="79E192EF" w14:textId="77777777" w:rsidR="00CD5D52" w:rsidRDefault="00CD5D52" w:rsidP="008608B4"/>
        </w:tc>
        <w:tc>
          <w:tcPr>
            <w:tcW w:w="527" w:type="pct"/>
            <w:tcBorders>
              <w:bottom w:val="single" w:sz="4" w:space="0" w:color="auto"/>
            </w:tcBorders>
          </w:tcPr>
          <w:p w14:paraId="5DCED328" w14:textId="2F0229D5" w:rsidR="00CD5D52" w:rsidRDefault="0032321E" w:rsidP="0032321E">
            <w:pPr>
              <w:spacing w:before="240"/>
            </w:pPr>
            <w:r>
              <w:t>In progress</w:t>
            </w: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</w:tcPr>
          <w:p w14:paraId="62879AF1" w14:textId="3F60E706" w:rsidR="00CD5D52" w:rsidRPr="00E136F9" w:rsidRDefault="00BD7984" w:rsidP="008608B4">
            <w:r w:rsidRPr="00E136F9">
              <w:rPr>
                <w:b/>
              </w:rPr>
              <w:t>CVC</w:t>
            </w:r>
            <w:r w:rsidRPr="00E136F9">
              <w:t>, M&amp;T, DEC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07500198" w14:textId="28E7C1C5" w:rsidR="00CD5D52" w:rsidRDefault="00C81064" w:rsidP="00E66414">
            <w:pPr>
              <w:jc w:val="center"/>
            </w:pPr>
            <w:r>
              <w:t>1</w:t>
            </w:r>
          </w:p>
        </w:tc>
      </w:tr>
      <w:tr w:rsidR="002D01AA" w:rsidRPr="00F53474" w14:paraId="7C3F461B" w14:textId="77777777" w:rsidTr="00A0031D">
        <w:tc>
          <w:tcPr>
            <w:tcW w:w="5000" w:type="pct"/>
            <w:gridSpan w:val="9"/>
            <w:shd w:val="clear" w:color="auto" w:fill="D9D9D9"/>
          </w:tcPr>
          <w:p w14:paraId="648C7A5E" w14:textId="77777777" w:rsidR="008608B4" w:rsidRPr="00F53474" w:rsidRDefault="008608B4" w:rsidP="00E66414">
            <w:pPr>
              <w:pStyle w:val="Body"/>
              <w:spacing w:before="180" w:after="18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PROVIDER SUPPORT &amp; INPUT</w:t>
            </w:r>
          </w:p>
        </w:tc>
      </w:tr>
      <w:tr w:rsidR="00A0031D" w:rsidRPr="002D01AA" w14:paraId="3C7FE713" w14:textId="77777777" w:rsidTr="00FF5DC4">
        <w:tc>
          <w:tcPr>
            <w:tcW w:w="187" w:type="pct"/>
          </w:tcPr>
          <w:p w14:paraId="22717179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751AE594" w14:textId="77777777" w:rsidR="00795698" w:rsidRPr="002D01AA" w:rsidRDefault="00795698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23E64891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547AA86F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009C884A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6" w:type="pct"/>
            <w:gridSpan w:val="3"/>
          </w:tcPr>
          <w:p w14:paraId="102529D2" w14:textId="77777777" w:rsidR="00795698" w:rsidRPr="002D01AA" w:rsidRDefault="00795698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5" w:type="pct"/>
          </w:tcPr>
          <w:p w14:paraId="7CC213D6" w14:textId="450B7B3F" w:rsidR="00795698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A0031D" w14:paraId="4CBFF14C" w14:textId="77777777" w:rsidTr="00CF679F">
        <w:tc>
          <w:tcPr>
            <w:tcW w:w="187" w:type="pct"/>
            <w:vAlign w:val="center"/>
          </w:tcPr>
          <w:p w14:paraId="11D09C8C" w14:textId="2220237A" w:rsidR="00795698" w:rsidRPr="00795698" w:rsidRDefault="00CD5D52" w:rsidP="00795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7" w:type="pct"/>
          </w:tcPr>
          <w:p w14:paraId="0B1255C5" w14:textId="78B27A16" w:rsidR="00795698" w:rsidRPr="00F53474" w:rsidRDefault="00795698" w:rsidP="008608B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53474">
              <w:rPr>
                <w:rFonts w:asciiTheme="majorHAnsi" w:hAnsiTheme="majorHAnsi"/>
                <w:sz w:val="22"/>
                <w:szCs w:val="22"/>
              </w:rPr>
              <w:t xml:space="preserve">Institute </w:t>
            </w:r>
            <w:r w:rsidRPr="00F53474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 xml:space="preserve">Provider Roundtables with the recipient and Council to develop more effective ways of providing care and retaining consumers in care; </w:t>
            </w:r>
            <w:r w:rsidRPr="00F53474">
              <w:rPr>
                <w:rFonts w:asciiTheme="majorHAnsi" w:hAnsiTheme="majorHAnsi"/>
                <w:sz w:val="22"/>
                <w:szCs w:val="22"/>
              </w:rPr>
              <w:t>capacity</w:t>
            </w:r>
            <w:r w:rsidR="00E259C2">
              <w:rPr>
                <w:rFonts w:asciiTheme="majorHAnsi" w:hAnsiTheme="majorHAnsi"/>
                <w:sz w:val="22"/>
                <w:szCs w:val="22"/>
              </w:rPr>
              <w:t xml:space="preserve"> building and mentoring for smaller providers</w:t>
            </w:r>
          </w:p>
        </w:tc>
        <w:tc>
          <w:tcPr>
            <w:tcW w:w="355" w:type="pct"/>
          </w:tcPr>
          <w:p w14:paraId="59710ECD" w14:textId="77777777" w:rsidR="00795698" w:rsidRDefault="00795698" w:rsidP="008608B4"/>
        </w:tc>
        <w:tc>
          <w:tcPr>
            <w:tcW w:w="763" w:type="pct"/>
          </w:tcPr>
          <w:p w14:paraId="6151BD11" w14:textId="77777777" w:rsidR="00795698" w:rsidRDefault="00795698" w:rsidP="008608B4"/>
        </w:tc>
        <w:tc>
          <w:tcPr>
            <w:tcW w:w="527" w:type="pct"/>
          </w:tcPr>
          <w:p w14:paraId="17CF12EA" w14:textId="056694A2" w:rsidR="00795698" w:rsidRDefault="00CF679F" w:rsidP="008608B4">
            <w:r>
              <w:t>Complete</w:t>
            </w:r>
          </w:p>
        </w:tc>
        <w:tc>
          <w:tcPr>
            <w:tcW w:w="466" w:type="pct"/>
            <w:gridSpan w:val="3"/>
          </w:tcPr>
          <w:p w14:paraId="7E155766" w14:textId="2C3F2A6C" w:rsidR="00795698" w:rsidRDefault="000F6B86" w:rsidP="008608B4">
            <w:r>
              <w:t>AD HOC</w:t>
            </w:r>
          </w:p>
        </w:tc>
        <w:tc>
          <w:tcPr>
            <w:tcW w:w="355" w:type="pct"/>
            <w:shd w:val="clear" w:color="auto" w:fill="auto"/>
          </w:tcPr>
          <w:p w14:paraId="13C6CD55" w14:textId="6C57C9EA" w:rsidR="00795698" w:rsidRDefault="00E259C2" w:rsidP="00E66414">
            <w:pPr>
              <w:jc w:val="center"/>
            </w:pPr>
            <w:r>
              <w:t>8</w:t>
            </w:r>
          </w:p>
        </w:tc>
      </w:tr>
      <w:tr w:rsidR="00C20320" w14:paraId="2421B822" w14:textId="77777777" w:rsidTr="00C20320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7A98CC05" w14:textId="33CC0ABC" w:rsidR="00C20320" w:rsidRPr="00795698" w:rsidRDefault="00C20320" w:rsidP="007956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52D7CCBC" w14:textId="77777777" w:rsidR="00C20320" w:rsidRPr="00F53474" w:rsidRDefault="00C20320" w:rsidP="00F53474">
            <w:pPr>
              <w:pStyle w:val="Body"/>
              <w:spacing w:after="0" w:line="240" w:lineRule="auto"/>
              <w:rPr>
                <w:rFonts w:asciiTheme="majorHAnsi" w:hAnsiTheme="majorHAnsi"/>
                <w:bCs/>
                <w:color w:val="auto"/>
              </w:rPr>
            </w:pPr>
            <w:r w:rsidRPr="004C03AB">
              <w:rPr>
                <w:rStyle w:val="Strong"/>
                <w:rFonts w:asciiTheme="majorHAnsi" w:hAnsiTheme="majorHAnsi"/>
                <w:b w:val="0"/>
                <w:color w:val="auto"/>
              </w:rPr>
              <w:t>Ensure funded providers have a genuinely diverse and inclusive staffs and service delivery plans to provide culturally competent c</w:t>
            </w:r>
            <w:r>
              <w:rPr>
                <w:rStyle w:val="Strong"/>
                <w:rFonts w:asciiTheme="majorHAnsi" w:hAnsiTheme="majorHAnsi"/>
                <w:b w:val="0"/>
                <w:color w:val="auto"/>
              </w:rPr>
              <w:t>are that keeps clients in care.</w:t>
            </w:r>
          </w:p>
        </w:tc>
        <w:tc>
          <w:tcPr>
            <w:tcW w:w="2466" w:type="pct"/>
            <w:gridSpan w:val="7"/>
            <w:tcBorders>
              <w:bottom w:val="single" w:sz="4" w:space="0" w:color="auto"/>
            </w:tcBorders>
          </w:tcPr>
          <w:p w14:paraId="35F20C4D" w14:textId="77777777" w:rsidR="00C20320" w:rsidRDefault="00C20320" w:rsidP="00C20320">
            <w:pPr>
              <w:tabs>
                <w:tab w:val="left" w:pos="2340"/>
              </w:tabs>
            </w:pPr>
          </w:p>
          <w:p w14:paraId="3A4FD817" w14:textId="015F093D" w:rsidR="00C20320" w:rsidRDefault="00C20320" w:rsidP="00C20320">
            <w:pPr>
              <w:tabs>
                <w:tab w:val="left" w:pos="2340"/>
              </w:tabs>
            </w:pPr>
            <w:r>
              <w:t>Already completed or established (part of service standards)</w:t>
            </w:r>
          </w:p>
        </w:tc>
      </w:tr>
      <w:tr w:rsidR="002D01AA" w:rsidRPr="00F53474" w14:paraId="2335E9BD" w14:textId="77777777" w:rsidTr="00A0031D">
        <w:tc>
          <w:tcPr>
            <w:tcW w:w="5000" w:type="pct"/>
            <w:gridSpan w:val="9"/>
            <w:shd w:val="clear" w:color="auto" w:fill="D9D9D9"/>
          </w:tcPr>
          <w:p w14:paraId="3CA1B8A8" w14:textId="77777777" w:rsidR="008608B4" w:rsidRPr="00F53474" w:rsidRDefault="008608B4" w:rsidP="00E66414">
            <w:pPr>
              <w:pStyle w:val="Body"/>
              <w:spacing w:before="180" w:after="18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SERVICE DESIGN &amp; DELIVERY IMPROVEMENTS</w:t>
            </w:r>
          </w:p>
        </w:tc>
      </w:tr>
      <w:tr w:rsidR="00A0031D" w:rsidRPr="002D01AA" w14:paraId="0783440E" w14:textId="77777777" w:rsidTr="00FF5DC4">
        <w:tc>
          <w:tcPr>
            <w:tcW w:w="187" w:type="pct"/>
          </w:tcPr>
          <w:p w14:paraId="6654AFEE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59EE271C" w14:textId="77777777" w:rsidR="00A0031D" w:rsidRPr="002D01AA" w:rsidRDefault="00A0031D" w:rsidP="002D01A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205F3B5C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0074F844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2264F2E4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3" w:type="pct"/>
            <w:gridSpan w:val="2"/>
          </w:tcPr>
          <w:p w14:paraId="5B0B5BBB" w14:textId="77777777" w:rsidR="00A0031D" w:rsidRPr="002D01AA" w:rsidRDefault="00A0031D" w:rsidP="002D01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01AA"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8" w:type="pct"/>
            <w:gridSpan w:val="2"/>
          </w:tcPr>
          <w:p w14:paraId="15C6D26C" w14:textId="52E9637D" w:rsidR="00A0031D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A0031D" w14:paraId="0C625792" w14:textId="77777777" w:rsidTr="00FF5DC4">
        <w:tc>
          <w:tcPr>
            <w:tcW w:w="187" w:type="pct"/>
            <w:vAlign w:val="center"/>
          </w:tcPr>
          <w:p w14:paraId="51D67B81" w14:textId="1079B707" w:rsidR="00A0031D" w:rsidRPr="00795698" w:rsidRDefault="00FC6058" w:rsidP="00C810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08B">
              <w:rPr>
                <w:b/>
              </w:rPr>
              <w:t>2</w:t>
            </w:r>
          </w:p>
        </w:tc>
        <w:tc>
          <w:tcPr>
            <w:tcW w:w="2347" w:type="pct"/>
          </w:tcPr>
          <w:p w14:paraId="2C4CDEB7" w14:textId="77777777" w:rsidR="00A0031D" w:rsidRDefault="00A0031D" w:rsidP="008608B4">
            <w:r>
              <w:rPr>
                <w:rFonts w:asciiTheme="majorHAnsi" w:hAnsiTheme="majorHAnsi"/>
                <w:sz w:val="22"/>
                <w:szCs w:val="22"/>
              </w:rPr>
              <w:t xml:space="preserve">Make sure </w:t>
            </w:r>
            <w:r w:rsidRPr="004C03AB">
              <w:rPr>
                <w:rFonts w:asciiTheme="majorHAnsi" w:hAnsiTheme="majorHAnsi"/>
                <w:sz w:val="22"/>
                <w:szCs w:val="22"/>
              </w:rPr>
              <w:t xml:space="preserve">planning and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service </w:t>
            </w:r>
            <w:r w:rsidRPr="004C03AB">
              <w:rPr>
                <w:rFonts w:asciiTheme="majorHAnsi" w:hAnsiTheme="majorHAnsi"/>
                <w:sz w:val="22"/>
                <w:szCs w:val="22"/>
              </w:rPr>
              <w:t>delivery adapt to the changing needs of the changing epidemic</w:t>
            </w:r>
          </w:p>
        </w:tc>
        <w:tc>
          <w:tcPr>
            <w:tcW w:w="355" w:type="pct"/>
          </w:tcPr>
          <w:p w14:paraId="1C08E25B" w14:textId="77777777" w:rsidR="00A0031D" w:rsidRDefault="00A0031D" w:rsidP="008608B4"/>
        </w:tc>
        <w:tc>
          <w:tcPr>
            <w:tcW w:w="763" w:type="pct"/>
          </w:tcPr>
          <w:p w14:paraId="1BE088AA" w14:textId="77777777" w:rsidR="00A0031D" w:rsidRDefault="00A0031D" w:rsidP="008608B4"/>
        </w:tc>
        <w:tc>
          <w:tcPr>
            <w:tcW w:w="527" w:type="pct"/>
          </w:tcPr>
          <w:p w14:paraId="0FE79FCD" w14:textId="1C1D8280" w:rsidR="00A0031D" w:rsidRDefault="0032321E" w:rsidP="0032321E">
            <w:pPr>
              <w:spacing w:before="240"/>
              <w:jc w:val="center"/>
            </w:pPr>
            <w:r>
              <w:t>Ongoing</w:t>
            </w:r>
          </w:p>
        </w:tc>
        <w:tc>
          <w:tcPr>
            <w:tcW w:w="463" w:type="pct"/>
            <w:gridSpan w:val="2"/>
          </w:tcPr>
          <w:p w14:paraId="10439607" w14:textId="674187A7" w:rsidR="00A0031D" w:rsidRDefault="008A372C" w:rsidP="008A372C">
            <w:r w:rsidRPr="00E136F9">
              <w:rPr>
                <w:b/>
              </w:rPr>
              <w:t>DEC</w:t>
            </w:r>
            <w:r>
              <w:rPr>
                <w:b/>
              </w:rPr>
              <w:t>,</w:t>
            </w:r>
            <w:r>
              <w:t xml:space="preserve"> NA&amp;E, PAC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43EA3E3C" w14:textId="60D6DF49" w:rsidR="00A0031D" w:rsidRDefault="00C81064" w:rsidP="00E66414">
            <w:pPr>
              <w:jc w:val="center"/>
            </w:pPr>
            <w:r>
              <w:t>1</w:t>
            </w:r>
          </w:p>
        </w:tc>
      </w:tr>
      <w:tr w:rsidR="00A0031D" w14:paraId="65717201" w14:textId="77777777" w:rsidTr="00CF679F"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33C6325D" w14:textId="4E4EFF74" w:rsidR="00A0031D" w:rsidRPr="00795698" w:rsidRDefault="00FC6058" w:rsidP="008550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08B">
              <w:rPr>
                <w:b/>
              </w:rPr>
              <w:t>3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14:paraId="5586E7B6" w14:textId="77777777" w:rsidR="00A0031D" w:rsidRDefault="00A0031D" w:rsidP="008608B4">
            <w:r w:rsidRPr="004C03AB">
              <w:rPr>
                <w:rFonts w:asciiTheme="majorHAnsi" w:hAnsiTheme="majorHAnsi"/>
                <w:sz w:val="22"/>
                <w:szCs w:val="22"/>
              </w:rPr>
              <w:t xml:space="preserve">Consider funding pilot/demonstration projects that </w:t>
            </w:r>
            <w:r>
              <w:rPr>
                <w:rFonts w:asciiTheme="majorHAnsi" w:hAnsiTheme="majorHAnsi"/>
                <w:sz w:val="22"/>
                <w:szCs w:val="22"/>
              </w:rPr>
              <w:t>develop innovative</w:t>
            </w:r>
            <w:r w:rsidRPr="004C03AB">
              <w:rPr>
                <w:rFonts w:asciiTheme="majorHAnsi" w:hAnsiTheme="majorHAnsi"/>
                <w:sz w:val="22"/>
                <w:szCs w:val="22"/>
              </w:rPr>
              <w:t xml:space="preserve"> service 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liver </w:t>
            </w:r>
            <w:r w:rsidRPr="004C03AB">
              <w:rPr>
                <w:rFonts w:asciiTheme="majorHAnsi" w:hAnsiTheme="majorHAnsi"/>
                <w:sz w:val="22"/>
                <w:szCs w:val="22"/>
              </w:rPr>
              <w:t xml:space="preserve">strategies </w:t>
            </w:r>
            <w:r>
              <w:rPr>
                <w:rFonts w:asciiTheme="majorHAnsi" w:hAnsiTheme="majorHAnsi"/>
                <w:sz w:val="22"/>
                <w:szCs w:val="22"/>
              </w:rPr>
              <w:t>that can be widely replicated.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3374075C" w14:textId="77777777" w:rsidR="00A0031D" w:rsidRDefault="00A0031D" w:rsidP="008608B4"/>
        </w:tc>
        <w:tc>
          <w:tcPr>
            <w:tcW w:w="763" w:type="pct"/>
            <w:tcBorders>
              <w:bottom w:val="single" w:sz="4" w:space="0" w:color="auto"/>
            </w:tcBorders>
          </w:tcPr>
          <w:p w14:paraId="054B30E3" w14:textId="77777777" w:rsidR="00A0031D" w:rsidRDefault="00A0031D" w:rsidP="008608B4"/>
        </w:tc>
        <w:tc>
          <w:tcPr>
            <w:tcW w:w="527" w:type="pct"/>
            <w:tcBorders>
              <w:bottom w:val="single" w:sz="4" w:space="0" w:color="auto"/>
            </w:tcBorders>
          </w:tcPr>
          <w:p w14:paraId="309F2D7D" w14:textId="593DF474" w:rsidR="00A0031D" w:rsidRDefault="00CF679F" w:rsidP="00CF679F">
            <w:pPr>
              <w:jc w:val="center"/>
            </w:pPr>
            <w:r>
              <w:t>Ongoing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</w:tcPr>
          <w:p w14:paraId="48968E99" w14:textId="3D6B9E01" w:rsidR="00A0031D" w:rsidRDefault="000F6B86" w:rsidP="008608B4">
            <w:r>
              <w:t>PAC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0D0A7" w14:textId="4C7C6A69" w:rsidR="00A0031D" w:rsidRDefault="00E259C2" w:rsidP="00E66414">
            <w:pPr>
              <w:jc w:val="center"/>
            </w:pPr>
            <w:r>
              <w:t>13</w:t>
            </w:r>
          </w:p>
        </w:tc>
      </w:tr>
      <w:tr w:rsidR="002D01AA" w:rsidRPr="00F53474" w14:paraId="547422C2" w14:textId="77777777" w:rsidTr="00A0031D">
        <w:tc>
          <w:tcPr>
            <w:tcW w:w="5000" w:type="pct"/>
            <w:gridSpan w:val="9"/>
            <w:shd w:val="clear" w:color="auto" w:fill="D9D9D9"/>
          </w:tcPr>
          <w:p w14:paraId="4C2F7A50" w14:textId="77777777" w:rsidR="008608B4" w:rsidRPr="00F53474" w:rsidRDefault="008608B4" w:rsidP="00E66414">
            <w:pPr>
              <w:pStyle w:val="Body"/>
              <w:spacing w:before="180" w:after="180" w:line="240" w:lineRule="auto"/>
              <w:jc w:val="center"/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</w:pPr>
            <w:r w:rsidRPr="008608B4">
              <w:rPr>
                <w:rStyle w:val="Strong"/>
                <w:rFonts w:asciiTheme="majorHAnsi" w:hAnsiTheme="majorHAnsi"/>
                <w:color w:val="auto"/>
                <w:sz w:val="24"/>
                <w:szCs w:val="24"/>
              </w:rPr>
              <w:t>NEEDS ASSESSMENT &amp; PLANNING ENHANCEMENT</w:t>
            </w:r>
          </w:p>
        </w:tc>
      </w:tr>
      <w:tr w:rsidR="00A0031D" w:rsidRPr="002D01AA" w14:paraId="7BA8FCED" w14:textId="77777777" w:rsidTr="00FF5DC4">
        <w:tc>
          <w:tcPr>
            <w:tcW w:w="187" w:type="pct"/>
          </w:tcPr>
          <w:p w14:paraId="4EB0DF64" w14:textId="77777777" w:rsidR="00A0031D" w:rsidRPr="002D01AA" w:rsidRDefault="00A0031D" w:rsidP="007D77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14:paraId="7276E90D" w14:textId="77777777" w:rsidR="00A0031D" w:rsidRPr="002D01AA" w:rsidRDefault="00A0031D" w:rsidP="007D771A">
            <w:pPr>
              <w:pStyle w:val="Body"/>
              <w:spacing w:after="0" w:line="240" w:lineRule="auto"/>
              <w:rPr>
                <w:rStyle w:val="Strong"/>
                <w:rFonts w:asciiTheme="majorHAnsi" w:hAnsiTheme="majorHAnsi"/>
                <w:color w:val="auto"/>
              </w:rPr>
            </w:pPr>
            <w:r w:rsidRPr="002D01AA">
              <w:rPr>
                <w:rStyle w:val="Strong"/>
                <w:rFonts w:asciiTheme="majorHAnsi" w:hAnsiTheme="majorHAnsi"/>
                <w:color w:val="auto"/>
              </w:rPr>
              <w:t>Action Goal</w:t>
            </w:r>
          </w:p>
        </w:tc>
        <w:tc>
          <w:tcPr>
            <w:tcW w:w="355" w:type="pct"/>
          </w:tcPr>
          <w:p w14:paraId="56D77CE0" w14:textId="77777777" w:rsidR="00A0031D" w:rsidRPr="002D01AA" w:rsidRDefault="00A0031D" w:rsidP="007D77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TA: Y/N</w:t>
            </w:r>
          </w:p>
        </w:tc>
        <w:tc>
          <w:tcPr>
            <w:tcW w:w="763" w:type="pct"/>
          </w:tcPr>
          <w:p w14:paraId="23DE7F9C" w14:textId="77777777" w:rsidR="00A0031D" w:rsidRPr="002D01AA" w:rsidRDefault="00A0031D" w:rsidP="007D77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Resource/Fund Needs</w:t>
            </w:r>
          </w:p>
        </w:tc>
        <w:tc>
          <w:tcPr>
            <w:tcW w:w="527" w:type="pct"/>
          </w:tcPr>
          <w:p w14:paraId="29D23C2B" w14:textId="77777777" w:rsidR="00A0031D" w:rsidRPr="002D01AA" w:rsidRDefault="00A0031D" w:rsidP="007D77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463" w:type="pct"/>
            <w:gridSpan w:val="2"/>
          </w:tcPr>
          <w:p w14:paraId="015B15D1" w14:textId="64B30404" w:rsidR="00A0031D" w:rsidRPr="002D01AA" w:rsidRDefault="00FF5DC4" w:rsidP="007D77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58" w:type="pct"/>
            <w:gridSpan w:val="2"/>
          </w:tcPr>
          <w:p w14:paraId="1E609E63" w14:textId="77777777" w:rsidR="00A0031D" w:rsidRPr="002D01AA" w:rsidRDefault="00A0031D" w:rsidP="00E664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Priority</w:t>
            </w:r>
          </w:p>
        </w:tc>
      </w:tr>
      <w:tr w:rsidR="00C20320" w14:paraId="1D6BAC73" w14:textId="77777777" w:rsidTr="00C20320">
        <w:tc>
          <w:tcPr>
            <w:tcW w:w="187" w:type="pct"/>
            <w:vAlign w:val="center"/>
          </w:tcPr>
          <w:p w14:paraId="7128CA47" w14:textId="74093BBB" w:rsidR="00C20320" w:rsidRPr="00795698" w:rsidRDefault="00C20320" w:rsidP="00C810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08B">
              <w:rPr>
                <w:b/>
              </w:rPr>
              <w:t>4</w:t>
            </w:r>
          </w:p>
        </w:tc>
        <w:tc>
          <w:tcPr>
            <w:tcW w:w="2347" w:type="pct"/>
          </w:tcPr>
          <w:p w14:paraId="44E4F67C" w14:textId="7FE003A8" w:rsidR="00C20320" w:rsidRPr="00F53474" w:rsidRDefault="00C20320" w:rsidP="008608B4">
            <w:pPr>
              <w:rPr>
                <w:rFonts w:asciiTheme="majorHAnsi" w:hAnsiTheme="majorHAnsi"/>
                <w:sz w:val="22"/>
                <w:szCs w:val="22"/>
              </w:rPr>
            </w:pPr>
            <w:r w:rsidRPr="00F53474">
              <w:rPr>
                <w:rFonts w:asciiTheme="majorHAnsi" w:hAnsiTheme="majorHAnsi"/>
                <w:sz w:val="22"/>
                <w:szCs w:val="22"/>
              </w:rPr>
              <w:t>Sync the Council’s five-year needs assessment strategy with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Integrated Comprehensive Plan;</w:t>
            </w:r>
            <w:r w:rsidRPr="00F53474">
              <w:rPr>
                <w:rFonts w:asciiTheme="majorHAnsi" w:hAnsiTheme="majorHAnsi"/>
                <w:sz w:val="22"/>
                <w:szCs w:val="22"/>
              </w:rPr>
              <w:t xml:space="preserve"> include five annual components (1) comprehensive review of existing data; (2) needs assessment survey; (3) provider inventory; (4) focus groups; (5) assessment of unmet need; The plan must include Council Member training as a part of every activity.</w:t>
            </w:r>
          </w:p>
        </w:tc>
        <w:tc>
          <w:tcPr>
            <w:tcW w:w="2466" w:type="pct"/>
            <w:gridSpan w:val="7"/>
          </w:tcPr>
          <w:p w14:paraId="270C009A" w14:textId="77777777" w:rsidR="00C20320" w:rsidRDefault="00C20320" w:rsidP="00E66414">
            <w:pPr>
              <w:jc w:val="center"/>
            </w:pPr>
          </w:p>
          <w:p w14:paraId="5009A780" w14:textId="127FD43D" w:rsidR="00C20320" w:rsidRDefault="00C20320" w:rsidP="00E66414">
            <w:pPr>
              <w:jc w:val="center"/>
            </w:pPr>
            <w:r>
              <w:t>Already completed or established</w:t>
            </w:r>
          </w:p>
        </w:tc>
      </w:tr>
      <w:tr w:rsidR="00A0031D" w14:paraId="20FB979F" w14:textId="77777777" w:rsidTr="00227B21">
        <w:tc>
          <w:tcPr>
            <w:tcW w:w="187" w:type="pct"/>
            <w:vAlign w:val="center"/>
          </w:tcPr>
          <w:p w14:paraId="46C36E2D" w14:textId="29B94F5F" w:rsidR="00A0031D" w:rsidRPr="00795698" w:rsidRDefault="00FC6058" w:rsidP="00C810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5508B">
              <w:rPr>
                <w:b/>
              </w:rPr>
              <w:t>5</w:t>
            </w:r>
          </w:p>
        </w:tc>
        <w:tc>
          <w:tcPr>
            <w:tcW w:w="2347" w:type="pct"/>
          </w:tcPr>
          <w:p w14:paraId="5266893E" w14:textId="77777777" w:rsidR="00A0031D" w:rsidRPr="00F53474" w:rsidRDefault="00A0031D" w:rsidP="00F53474">
            <w:pPr>
              <w:pStyle w:val="Body"/>
              <w:spacing w:after="0" w:line="240" w:lineRule="auto"/>
              <w:rPr>
                <w:rFonts w:asciiTheme="majorHAnsi" w:hAnsiTheme="majorHAnsi"/>
                <w:bCs/>
                <w:color w:val="auto"/>
                <w:u w:val="single"/>
              </w:rPr>
            </w:pPr>
            <w:r w:rsidRPr="00D732CB">
              <w:rPr>
                <w:rStyle w:val="Strong"/>
                <w:rFonts w:asciiTheme="majorHAnsi" w:hAnsiTheme="majorHAnsi"/>
                <w:b w:val="0"/>
                <w:color w:val="auto"/>
              </w:rPr>
              <w:t>Establish a “Diversity and Inclusion Working Group” that includes consumers and providers (funded and non-funded) to develop strategies for increasing the interaction with clients from marginalized and historically underserved communities</w:t>
            </w:r>
            <w:r>
              <w:rPr>
                <w:rStyle w:val="Strong"/>
                <w:rFonts w:asciiTheme="majorHAnsi" w:hAnsiTheme="majorHAnsi"/>
                <w:b w:val="0"/>
                <w:color w:val="auto"/>
              </w:rPr>
              <w:t>.</w:t>
            </w:r>
          </w:p>
        </w:tc>
        <w:tc>
          <w:tcPr>
            <w:tcW w:w="355" w:type="pct"/>
          </w:tcPr>
          <w:p w14:paraId="42ABE1A5" w14:textId="77777777" w:rsidR="00A0031D" w:rsidRDefault="00A0031D" w:rsidP="008608B4"/>
        </w:tc>
        <w:tc>
          <w:tcPr>
            <w:tcW w:w="763" w:type="pct"/>
          </w:tcPr>
          <w:p w14:paraId="56FC53C7" w14:textId="77777777" w:rsidR="00A0031D" w:rsidRDefault="00A0031D" w:rsidP="008608B4"/>
        </w:tc>
        <w:tc>
          <w:tcPr>
            <w:tcW w:w="527" w:type="pct"/>
          </w:tcPr>
          <w:p w14:paraId="19F9C003" w14:textId="77777777" w:rsidR="00227B21" w:rsidRDefault="00227B21" w:rsidP="008608B4"/>
          <w:p w14:paraId="2926D528" w14:textId="6D8B744E" w:rsidR="00A0031D" w:rsidRDefault="00227B21" w:rsidP="00227B21">
            <w:pPr>
              <w:jc w:val="center"/>
            </w:pPr>
            <w:r>
              <w:t>Ongoing</w:t>
            </w:r>
          </w:p>
        </w:tc>
        <w:tc>
          <w:tcPr>
            <w:tcW w:w="458" w:type="pct"/>
          </w:tcPr>
          <w:p w14:paraId="57C41162" w14:textId="7AD294D0" w:rsidR="00A0031D" w:rsidRPr="00E136F9" w:rsidRDefault="004D6889" w:rsidP="008608B4">
            <w:r w:rsidRPr="00E136F9">
              <w:rPr>
                <w:b/>
              </w:rPr>
              <w:t>DEC</w:t>
            </w:r>
            <w:r w:rsidRPr="00E136F9">
              <w:t>, C</w:t>
            </w:r>
            <w:r w:rsidR="000F6B86" w:rsidRPr="00E136F9">
              <w:t>VC</w:t>
            </w:r>
          </w:p>
        </w:tc>
        <w:tc>
          <w:tcPr>
            <w:tcW w:w="363" w:type="pct"/>
            <w:gridSpan w:val="3"/>
            <w:shd w:val="clear" w:color="auto" w:fill="auto"/>
          </w:tcPr>
          <w:p w14:paraId="51CC2D88" w14:textId="77DB93C9" w:rsidR="00A0031D" w:rsidRDefault="00C20320" w:rsidP="00E66414">
            <w:pPr>
              <w:jc w:val="center"/>
            </w:pPr>
            <w:r>
              <w:t>1</w:t>
            </w:r>
          </w:p>
        </w:tc>
      </w:tr>
      <w:tr w:rsidR="00A0031D" w14:paraId="26D5E9A4" w14:textId="77777777" w:rsidTr="0004705D">
        <w:tc>
          <w:tcPr>
            <w:tcW w:w="187" w:type="pct"/>
            <w:vAlign w:val="center"/>
          </w:tcPr>
          <w:p w14:paraId="6EF460BD" w14:textId="585E2496" w:rsidR="00A0031D" w:rsidRPr="00795698" w:rsidRDefault="00FC6058" w:rsidP="007956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08B">
              <w:rPr>
                <w:b/>
              </w:rPr>
              <w:t>6</w:t>
            </w:r>
          </w:p>
        </w:tc>
        <w:tc>
          <w:tcPr>
            <w:tcW w:w="2347" w:type="pct"/>
          </w:tcPr>
          <w:p w14:paraId="3030126B" w14:textId="77777777" w:rsidR="00A0031D" w:rsidRPr="00F53474" w:rsidRDefault="00A0031D" w:rsidP="00F53474">
            <w:pPr>
              <w:tabs>
                <w:tab w:val="left" w:pos="270"/>
                <w:tab w:val="left" w:pos="1710"/>
              </w:tabs>
              <w:rPr>
                <w:b/>
              </w:rPr>
            </w:pPr>
            <w:r w:rsidRPr="00F53474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Establish a “Greater Minnesota Working Group” to conduct a short-term needs assessment based on specific tasks and defined existence that ends when findings are submitted to the Executive Committee; members include consumers, Part B representatives, providers, etc.</w:t>
            </w:r>
            <w:r w:rsidRPr="00F53474">
              <w:rPr>
                <w:b/>
              </w:rPr>
              <w:t xml:space="preserve"> </w:t>
            </w:r>
          </w:p>
        </w:tc>
        <w:tc>
          <w:tcPr>
            <w:tcW w:w="355" w:type="pct"/>
          </w:tcPr>
          <w:p w14:paraId="3F3F721B" w14:textId="77777777" w:rsidR="00A0031D" w:rsidRDefault="00A0031D" w:rsidP="008608B4"/>
        </w:tc>
        <w:tc>
          <w:tcPr>
            <w:tcW w:w="763" w:type="pct"/>
          </w:tcPr>
          <w:p w14:paraId="00094A7B" w14:textId="77777777" w:rsidR="00A0031D" w:rsidRDefault="00A0031D" w:rsidP="008608B4"/>
        </w:tc>
        <w:tc>
          <w:tcPr>
            <w:tcW w:w="527" w:type="pct"/>
          </w:tcPr>
          <w:p w14:paraId="7F7B0DE5" w14:textId="77777777" w:rsidR="00A0031D" w:rsidRDefault="00A0031D" w:rsidP="008608B4"/>
        </w:tc>
        <w:tc>
          <w:tcPr>
            <w:tcW w:w="458" w:type="pct"/>
          </w:tcPr>
          <w:p w14:paraId="1FF8C045" w14:textId="3975F036" w:rsidR="00A0031D" w:rsidRPr="00E136F9" w:rsidRDefault="000F6B86" w:rsidP="008608B4">
            <w:r w:rsidRPr="00E136F9">
              <w:rPr>
                <w:b/>
              </w:rPr>
              <w:t>NA&amp;E</w:t>
            </w:r>
            <w:r w:rsidRPr="00E136F9">
              <w:t>, DEC, EXEC</w:t>
            </w:r>
          </w:p>
        </w:tc>
        <w:tc>
          <w:tcPr>
            <w:tcW w:w="363" w:type="pct"/>
            <w:gridSpan w:val="3"/>
            <w:shd w:val="clear" w:color="auto" w:fill="66FF33"/>
          </w:tcPr>
          <w:p w14:paraId="2ED119C2" w14:textId="286CF023" w:rsidR="00A0031D" w:rsidRDefault="00C81064" w:rsidP="00E66414">
            <w:pPr>
              <w:jc w:val="center"/>
            </w:pPr>
            <w:r>
              <w:t>1</w:t>
            </w:r>
            <w:r w:rsidR="00E259C2">
              <w:t>0</w:t>
            </w:r>
          </w:p>
        </w:tc>
      </w:tr>
    </w:tbl>
    <w:p w14:paraId="7770FAF6" w14:textId="77777777" w:rsidR="00630F68" w:rsidRDefault="00630F68" w:rsidP="0032321E"/>
    <w:sectPr w:rsidR="00630F68" w:rsidSect="008D14BD">
      <w:headerReference w:type="default" r:id="rId8"/>
      <w:footerReference w:type="default" r:id="rId9"/>
      <w:pgSz w:w="15840" w:h="12240" w:orient="landscape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CF59" w14:textId="77777777" w:rsidR="00BD7984" w:rsidRDefault="00BD7984" w:rsidP="00BD7984">
      <w:r>
        <w:separator/>
      </w:r>
    </w:p>
  </w:endnote>
  <w:endnote w:type="continuationSeparator" w:id="0">
    <w:p w14:paraId="47FE2709" w14:textId="77777777" w:rsidR="00BD7984" w:rsidRDefault="00BD7984" w:rsidP="00B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CA93" w14:textId="65AB7492" w:rsidR="00BD7984" w:rsidRPr="00BD7984" w:rsidRDefault="00BD7984">
    <w:pPr>
      <w:pStyle w:val="Footer"/>
      <w:rPr>
        <w:sz w:val="20"/>
      </w:rPr>
    </w:pPr>
    <w:r>
      <w:rPr>
        <w:sz w:val="20"/>
      </w:rPr>
      <w:t xml:space="preserve">CVC: Community Voices Committee </w:t>
    </w:r>
    <w:r>
      <w:rPr>
        <w:rFonts w:ascii="Calibri" w:hAnsi="Calibri"/>
        <w:sz w:val="20"/>
      </w:rPr>
      <w:t>●</w:t>
    </w:r>
    <w:r w:rsidRPr="00BD7984">
      <w:rPr>
        <w:sz w:val="20"/>
      </w:rPr>
      <w:t xml:space="preserve"> DEC: Di</w:t>
    </w:r>
    <w:r>
      <w:rPr>
        <w:sz w:val="20"/>
      </w:rPr>
      <w:t xml:space="preserve">sparities Elimination Committee </w:t>
    </w:r>
    <w:r>
      <w:rPr>
        <w:rFonts w:ascii="Calibri" w:hAnsi="Calibri"/>
        <w:sz w:val="20"/>
      </w:rPr>
      <w:t xml:space="preserve">● </w:t>
    </w:r>
    <w:r>
      <w:rPr>
        <w:sz w:val="20"/>
      </w:rPr>
      <w:t xml:space="preserve">Exec: Executive Committee </w:t>
    </w:r>
    <w:r>
      <w:rPr>
        <w:rFonts w:ascii="Calibri" w:hAnsi="Calibri"/>
        <w:sz w:val="20"/>
      </w:rPr>
      <w:t xml:space="preserve">● </w:t>
    </w:r>
    <w:r w:rsidRPr="00BD7984">
      <w:rPr>
        <w:sz w:val="20"/>
      </w:rPr>
      <w:t>M&amp;T: Me</w:t>
    </w:r>
    <w:r>
      <w:rPr>
        <w:sz w:val="20"/>
      </w:rPr>
      <w:t xml:space="preserve">mbership and Training Committee </w:t>
    </w:r>
    <w:r>
      <w:rPr>
        <w:rFonts w:ascii="Calibri" w:hAnsi="Calibri"/>
        <w:sz w:val="20"/>
      </w:rPr>
      <w:t>●</w:t>
    </w:r>
    <w:r w:rsidRPr="00BD7984">
      <w:rPr>
        <w:sz w:val="20"/>
      </w:rPr>
      <w:t xml:space="preserve"> NA&amp;E: Needs Ass</w:t>
    </w:r>
    <w:r>
      <w:rPr>
        <w:sz w:val="20"/>
      </w:rPr>
      <w:t xml:space="preserve">essment and Evaluation Committee </w:t>
    </w:r>
    <w:r>
      <w:rPr>
        <w:rFonts w:ascii="Calibri" w:hAnsi="Calibri"/>
        <w:sz w:val="20"/>
      </w:rPr>
      <w:t xml:space="preserve">● </w:t>
    </w:r>
    <w:r w:rsidRPr="00BD7984">
      <w:rPr>
        <w:sz w:val="20"/>
      </w:rPr>
      <w:t>PAC: Planning and Allocations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642A" w14:textId="77777777" w:rsidR="00BD7984" w:rsidRDefault="00BD7984" w:rsidP="00BD7984">
      <w:r>
        <w:separator/>
      </w:r>
    </w:p>
  </w:footnote>
  <w:footnote w:type="continuationSeparator" w:id="0">
    <w:p w14:paraId="66D8BA2C" w14:textId="77777777" w:rsidR="00BD7984" w:rsidRDefault="00BD7984" w:rsidP="00BD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DB7E" w14:textId="71EC9F81" w:rsidR="008D14BD" w:rsidRDefault="00227B21" w:rsidP="00227B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B2910" wp14:editId="23CF7C12">
              <wp:simplePos x="0" y="0"/>
              <wp:positionH relativeFrom="column">
                <wp:posOffset>1069002</wp:posOffset>
              </wp:positionH>
              <wp:positionV relativeFrom="paragraph">
                <wp:posOffset>7928</wp:posOffset>
              </wp:positionV>
              <wp:extent cx="290706" cy="200715"/>
              <wp:effectExtent l="0" t="0" r="14605" b="279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706" cy="200715"/>
                      </a:xfrm>
                      <a:prstGeom prst="rect">
                        <a:avLst/>
                      </a:prstGeom>
                      <a:solidFill>
                        <a:srgbClr val="66FF33"/>
                      </a:solidFill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B0EA" id="Rectangle 3" o:spid="_x0000_s1026" style="position:absolute;margin-left:84.15pt;margin-top:.6pt;width:22.9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" fillcolor="#6f3" strokecolor="black [3200]" strokeweight=".25pt"/>
          </w:pict>
        </mc:Fallback>
      </mc:AlternateContent>
    </w:r>
    <w:r>
      <w:t>Key: Not started</w:t>
    </w:r>
  </w:p>
  <w:p w14:paraId="1DB00C01" w14:textId="77777777" w:rsidR="00227B21" w:rsidRPr="00227B21" w:rsidRDefault="00227B21" w:rsidP="00227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39"/>
    <w:multiLevelType w:val="hybridMultilevel"/>
    <w:tmpl w:val="2704182E"/>
    <w:lvl w:ilvl="0" w:tplc="1DEC6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897"/>
    <w:multiLevelType w:val="hybridMultilevel"/>
    <w:tmpl w:val="1EE8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6CFC"/>
    <w:multiLevelType w:val="hybridMultilevel"/>
    <w:tmpl w:val="1382E136"/>
    <w:lvl w:ilvl="0" w:tplc="7DB06F8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D48C7D1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43FE"/>
    <w:multiLevelType w:val="hybridMultilevel"/>
    <w:tmpl w:val="4C90A928"/>
    <w:lvl w:ilvl="0" w:tplc="441E848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B4"/>
    <w:rsid w:val="0004705D"/>
    <w:rsid w:val="00075BE7"/>
    <w:rsid w:val="000B33EF"/>
    <w:rsid w:val="000F6B86"/>
    <w:rsid w:val="00214D79"/>
    <w:rsid w:val="00227B21"/>
    <w:rsid w:val="00256FCA"/>
    <w:rsid w:val="002D01AA"/>
    <w:rsid w:val="0032321E"/>
    <w:rsid w:val="0032407E"/>
    <w:rsid w:val="003A262F"/>
    <w:rsid w:val="00493FA1"/>
    <w:rsid w:val="004D6889"/>
    <w:rsid w:val="004E35DC"/>
    <w:rsid w:val="00514FA5"/>
    <w:rsid w:val="00630F68"/>
    <w:rsid w:val="006C4225"/>
    <w:rsid w:val="00716101"/>
    <w:rsid w:val="007554D1"/>
    <w:rsid w:val="00795698"/>
    <w:rsid w:val="007D771A"/>
    <w:rsid w:val="0085508B"/>
    <w:rsid w:val="008608B4"/>
    <w:rsid w:val="00871881"/>
    <w:rsid w:val="008A372C"/>
    <w:rsid w:val="008D14BD"/>
    <w:rsid w:val="008E14AD"/>
    <w:rsid w:val="00907BE5"/>
    <w:rsid w:val="009953A4"/>
    <w:rsid w:val="00A0031D"/>
    <w:rsid w:val="00AB0321"/>
    <w:rsid w:val="00BD7984"/>
    <w:rsid w:val="00C20320"/>
    <w:rsid w:val="00C81064"/>
    <w:rsid w:val="00CD5D52"/>
    <w:rsid w:val="00CF679F"/>
    <w:rsid w:val="00D86C3E"/>
    <w:rsid w:val="00DD3DD0"/>
    <w:rsid w:val="00E136F9"/>
    <w:rsid w:val="00E259C2"/>
    <w:rsid w:val="00E66414"/>
    <w:rsid w:val="00E73090"/>
    <w:rsid w:val="00EC5089"/>
    <w:rsid w:val="00ED4BED"/>
    <w:rsid w:val="00F53474"/>
    <w:rsid w:val="00FC6058"/>
    <w:rsid w:val="00FF304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28A30"/>
  <w14:defaultImageDpi w14:val="330"/>
  <w15:docId w15:val="{B8C0685E-F486-4949-AF85-D0DF945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8608B4"/>
    <w:pPr>
      <w:spacing w:after="120" w:line="360" w:lineRule="auto"/>
    </w:pPr>
    <w:rPr>
      <w:rFonts w:ascii="Cambria" w:eastAsia="Calibri" w:hAnsi="Cambria" w:cs="Times New Roman"/>
      <w:color w:val="313534"/>
      <w:sz w:val="22"/>
      <w:szCs w:val="22"/>
    </w:rPr>
  </w:style>
  <w:style w:type="character" w:customStyle="1" w:styleId="BodyChar">
    <w:name w:val="Body Char"/>
    <w:link w:val="Body"/>
    <w:rsid w:val="008608B4"/>
    <w:rPr>
      <w:rFonts w:ascii="Cambria" w:eastAsia="Calibri" w:hAnsi="Cambria" w:cs="Times New Roman"/>
      <w:color w:val="313534"/>
      <w:sz w:val="22"/>
      <w:szCs w:val="22"/>
    </w:rPr>
  </w:style>
  <w:style w:type="character" w:styleId="Strong">
    <w:name w:val="Strong"/>
    <w:uiPriority w:val="22"/>
    <w:qFormat/>
    <w:rsid w:val="008608B4"/>
    <w:rPr>
      <w:b/>
      <w:bCs/>
    </w:rPr>
  </w:style>
  <w:style w:type="paragraph" w:styleId="ListParagraph">
    <w:name w:val="List Paragraph"/>
    <w:basedOn w:val="Normal"/>
    <w:uiPriority w:val="34"/>
    <w:qFormat/>
    <w:rsid w:val="0086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84"/>
  </w:style>
  <w:style w:type="paragraph" w:styleId="Footer">
    <w:name w:val="footer"/>
    <w:basedOn w:val="Normal"/>
    <w:link w:val="FooterChar"/>
    <w:uiPriority w:val="99"/>
    <w:unhideWhenUsed/>
    <w:rsid w:val="00BD7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84"/>
  </w:style>
  <w:style w:type="paragraph" w:styleId="BalloonText">
    <w:name w:val="Balloon Text"/>
    <w:basedOn w:val="Normal"/>
    <w:link w:val="BalloonTextChar"/>
    <w:uiPriority w:val="99"/>
    <w:semiHidden/>
    <w:unhideWhenUsed/>
    <w:rsid w:val="00E1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9C3069-ED47-4359-AC0F-D8475A6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 Fischer</dc:creator>
  <cp:keywords/>
  <dc:description/>
  <cp:lastModifiedBy>Carissa N Weisdorf</cp:lastModifiedBy>
  <cp:revision>2</cp:revision>
  <cp:lastPrinted>2019-06-27T21:01:00Z</cp:lastPrinted>
  <dcterms:created xsi:type="dcterms:W3CDTF">2020-02-05T19:42:00Z</dcterms:created>
  <dcterms:modified xsi:type="dcterms:W3CDTF">2020-02-05T19:42:00Z</dcterms:modified>
</cp:coreProperties>
</file>